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8DF1B" w14:textId="77777777" w:rsidR="00CA0268" w:rsidRDefault="00434375">
      <w:pPr>
        <w:pStyle w:val="Subtitle"/>
        <w:jc w:val="left"/>
        <w:rPr>
          <w:rFonts w:ascii="Calibri" w:eastAsia="Calibri" w:hAnsi="Calibri" w:cs="Calibri"/>
          <w:b/>
        </w:rPr>
      </w:pPr>
      <w:r>
        <w:rPr>
          <w:rFonts w:ascii="Calibri" w:eastAsia="Calibri" w:hAnsi="Calibri" w:cs="Calibri"/>
          <w:b/>
        </w:rPr>
        <w:t>Advising Syllabus for Graduate Students</w:t>
      </w:r>
    </w:p>
    <w:p w14:paraId="3D23E2E1" w14:textId="77777777" w:rsidR="00CA0268" w:rsidRDefault="00CA0268">
      <w:pPr>
        <w:pStyle w:val="Subtitle"/>
        <w:jc w:val="left"/>
        <w:rPr>
          <w:rFonts w:ascii="Calibri" w:eastAsia="Calibri" w:hAnsi="Calibri" w:cs="Calibri"/>
          <w:sz w:val="24"/>
          <w:szCs w:val="24"/>
        </w:rPr>
      </w:pPr>
    </w:p>
    <w:p w14:paraId="24C3A3F0" w14:textId="77777777" w:rsidR="00CA0268" w:rsidRDefault="00434375">
      <w:pPr>
        <w:pStyle w:val="Subtitle"/>
        <w:jc w:val="left"/>
        <w:rPr>
          <w:rFonts w:ascii="Calibri" w:eastAsia="Calibri" w:hAnsi="Calibri" w:cs="Calibri"/>
          <w:sz w:val="24"/>
          <w:szCs w:val="24"/>
        </w:rPr>
      </w:pPr>
      <w:r>
        <w:rPr>
          <w:rFonts w:ascii="Calibri" w:eastAsia="Calibri" w:hAnsi="Calibri" w:cs="Calibri"/>
          <w:sz w:val="24"/>
          <w:szCs w:val="24"/>
        </w:rPr>
        <w:t xml:space="preserve">Office: </w:t>
      </w:r>
      <w:r>
        <w:rPr>
          <w:rFonts w:ascii="Calibri" w:eastAsia="Calibri" w:hAnsi="Calibri" w:cs="Calibri"/>
          <w:sz w:val="24"/>
          <w:szCs w:val="24"/>
        </w:rPr>
        <w:tab/>
      </w:r>
      <w:r>
        <w:rPr>
          <w:rFonts w:ascii="Calibri" w:eastAsia="Calibri" w:hAnsi="Calibri" w:cs="Calibri"/>
          <w:sz w:val="24"/>
          <w:szCs w:val="24"/>
        </w:rPr>
        <w:tab/>
        <w:t>Research and Graduate Studies Office</w:t>
      </w:r>
    </w:p>
    <w:p w14:paraId="0074EBA2" w14:textId="77777777" w:rsidR="00CA0268" w:rsidRDefault="00434375">
      <w:pPr>
        <w:pStyle w:val="Subtitle"/>
        <w:ind w:left="720" w:firstLine="720"/>
        <w:jc w:val="left"/>
        <w:rPr>
          <w:rFonts w:ascii="Calibri" w:eastAsia="Calibri" w:hAnsi="Calibri" w:cs="Calibri"/>
          <w:sz w:val="24"/>
          <w:szCs w:val="24"/>
        </w:rPr>
      </w:pPr>
      <w:r>
        <w:rPr>
          <w:rFonts w:ascii="Calibri" w:eastAsia="Calibri" w:hAnsi="Calibri" w:cs="Calibri"/>
          <w:sz w:val="24"/>
          <w:szCs w:val="24"/>
        </w:rPr>
        <w:t>MAIN, 4</w:t>
      </w:r>
      <w:r>
        <w:rPr>
          <w:rFonts w:ascii="Calibri" w:eastAsia="Calibri" w:hAnsi="Calibri" w:cs="Calibri"/>
          <w:sz w:val="24"/>
          <w:szCs w:val="24"/>
          <w:vertAlign w:val="superscript"/>
        </w:rPr>
        <w:t>th</w:t>
      </w:r>
      <w:r>
        <w:rPr>
          <w:rFonts w:ascii="Calibri" w:eastAsia="Calibri" w:hAnsi="Calibri" w:cs="Calibri"/>
          <w:sz w:val="24"/>
          <w:szCs w:val="24"/>
        </w:rPr>
        <w:t xml:space="preserve"> Floor, Suite 409</w:t>
      </w:r>
    </w:p>
    <w:p w14:paraId="2080573B" w14:textId="77777777" w:rsidR="00CA0268" w:rsidRDefault="00434375">
      <w:pPr>
        <w:rPr>
          <w:rFonts w:ascii="Calibri" w:eastAsia="Calibri" w:hAnsi="Calibri" w:cs="Calibri"/>
        </w:rPr>
      </w:pPr>
      <w:r>
        <w:tab/>
      </w:r>
      <w:r>
        <w:tab/>
      </w:r>
      <w:r>
        <w:rPr>
          <w:rFonts w:ascii="Calibri" w:eastAsia="Calibri" w:hAnsi="Calibri" w:cs="Calibri"/>
        </w:rPr>
        <w:t>409-740-4479</w:t>
      </w:r>
    </w:p>
    <w:p w14:paraId="769F40CF" w14:textId="77777777" w:rsidR="00CA0268" w:rsidRDefault="00434375">
      <w:pPr>
        <w:rPr>
          <w:rFonts w:ascii="Calibri" w:eastAsia="Calibri" w:hAnsi="Calibri" w:cs="Calibri"/>
        </w:rPr>
      </w:pPr>
      <w:r>
        <w:rPr>
          <w:rFonts w:ascii="Calibri" w:eastAsia="Calibri" w:hAnsi="Calibri" w:cs="Calibri"/>
        </w:rPr>
        <w:tab/>
      </w:r>
      <w:r>
        <w:rPr>
          <w:rFonts w:ascii="Calibri" w:eastAsia="Calibri" w:hAnsi="Calibri" w:cs="Calibri"/>
        </w:rPr>
        <w:tab/>
      </w:r>
      <w:hyperlink r:id="rId8">
        <w:r>
          <w:rPr>
            <w:rFonts w:ascii="Calibri" w:eastAsia="Calibri" w:hAnsi="Calibri" w:cs="Calibri"/>
            <w:color w:val="0000FF"/>
            <w:u w:val="single"/>
          </w:rPr>
          <w:t>gradstudies@tamug.edu</w:t>
        </w:r>
      </w:hyperlink>
      <w:r>
        <w:rPr>
          <w:rFonts w:ascii="Calibri" w:eastAsia="Calibri" w:hAnsi="Calibri" w:cs="Calibri"/>
        </w:rPr>
        <w:t xml:space="preserve"> </w:t>
      </w:r>
    </w:p>
    <w:p w14:paraId="56862A64" w14:textId="77777777" w:rsidR="00CA0268" w:rsidRDefault="00CA0268">
      <w:pPr>
        <w:rPr>
          <w:rFonts w:ascii="Calibri" w:eastAsia="Calibri" w:hAnsi="Calibri" w:cs="Calibri"/>
        </w:rPr>
      </w:pPr>
    </w:p>
    <w:p w14:paraId="741510D2" w14:textId="77777777" w:rsidR="00CA0268" w:rsidRDefault="00434375">
      <w:pPr>
        <w:ind w:left="1440" w:hanging="1440"/>
        <w:rPr>
          <w:rFonts w:ascii="Calibri" w:eastAsia="Calibri" w:hAnsi="Calibri" w:cs="Calibri"/>
        </w:rPr>
      </w:pPr>
      <w:r>
        <w:rPr>
          <w:rFonts w:ascii="Calibri" w:eastAsia="Calibri" w:hAnsi="Calibri" w:cs="Calibri"/>
        </w:rPr>
        <w:t>Hours:</w:t>
      </w:r>
      <w:r>
        <w:rPr>
          <w:rFonts w:ascii="Calibri" w:eastAsia="Calibri" w:hAnsi="Calibri" w:cs="Calibri"/>
        </w:rPr>
        <w:tab/>
      </w:r>
      <w:r>
        <w:rPr>
          <w:rFonts w:ascii="Calibri" w:eastAsia="Calibri" w:hAnsi="Calibri" w:cs="Calibri"/>
          <w:b/>
        </w:rPr>
        <w:t>By Appointment</w:t>
      </w:r>
      <w:r>
        <w:rPr>
          <w:rFonts w:ascii="Calibri" w:eastAsia="Calibri" w:hAnsi="Calibri" w:cs="Calibri"/>
        </w:rPr>
        <w:t xml:space="preserve"> by visiting </w:t>
      </w:r>
      <w:hyperlink r:id="rId9">
        <w:r>
          <w:rPr>
            <w:rFonts w:ascii="Calibri" w:eastAsia="Calibri" w:hAnsi="Calibri" w:cs="Calibri"/>
            <w:color w:val="0000FF"/>
            <w:u w:val="single"/>
          </w:rPr>
          <w:t>https://calendly.com/richardh-7</w:t>
        </w:r>
      </w:hyperlink>
      <w:r>
        <w:rPr>
          <w:rFonts w:ascii="Calibri" w:eastAsia="Calibri" w:hAnsi="Calibri" w:cs="Calibri"/>
        </w:rPr>
        <w:t xml:space="preserve"> for Holly Richards or </w:t>
      </w:r>
      <w:hyperlink r:id="rId10">
        <w:r>
          <w:rPr>
            <w:rFonts w:ascii="Calibri" w:eastAsia="Calibri" w:hAnsi="Calibri" w:cs="Calibri"/>
            <w:color w:val="1155CC"/>
            <w:u w:val="single"/>
          </w:rPr>
          <w:t>https://calendly.com/areitberger</w:t>
        </w:r>
      </w:hyperlink>
      <w:r>
        <w:rPr>
          <w:rFonts w:ascii="Calibri" w:eastAsia="Calibri" w:hAnsi="Calibri" w:cs="Calibri"/>
        </w:rPr>
        <w:t xml:space="preserve"> for Andrew Reitberger</w:t>
      </w:r>
    </w:p>
    <w:p w14:paraId="673347F7" w14:textId="77777777" w:rsidR="00CA0268" w:rsidRDefault="00434375">
      <w:pPr>
        <w:rPr>
          <w:rFonts w:ascii="Calibri" w:eastAsia="Calibri" w:hAnsi="Calibri" w:cs="Calibri"/>
        </w:rPr>
      </w:pPr>
      <w:r>
        <w:rPr>
          <w:rFonts w:ascii="Calibri" w:eastAsia="Calibri" w:hAnsi="Calibri" w:cs="Calibri"/>
        </w:rPr>
        <w:tab/>
      </w:r>
      <w:r>
        <w:rPr>
          <w:rFonts w:ascii="Calibri" w:eastAsia="Calibri" w:hAnsi="Calibri" w:cs="Calibri"/>
        </w:rPr>
        <w:tab/>
        <w:t>Monday through Friday, 9 a.m. to Noon, 1 p.m. to 4 p.m.</w:t>
      </w:r>
    </w:p>
    <w:p w14:paraId="355CBC5A" w14:textId="77777777" w:rsidR="00CA0268" w:rsidRDefault="00434375">
      <w:pPr>
        <w:rPr>
          <w:rFonts w:ascii="Calibri" w:eastAsia="Calibri" w:hAnsi="Calibri" w:cs="Calibri"/>
        </w:rPr>
      </w:pPr>
      <w:r>
        <w:rPr>
          <w:rFonts w:ascii="Calibri" w:eastAsia="Calibri" w:hAnsi="Calibri" w:cs="Calibri"/>
        </w:rPr>
        <w:tab/>
      </w:r>
      <w:r>
        <w:rPr>
          <w:rFonts w:ascii="Calibri" w:eastAsia="Calibri" w:hAnsi="Calibri" w:cs="Calibri"/>
        </w:rPr>
        <w:tab/>
        <w:t xml:space="preserve">Appointments can be face to face or virtual appointments by phone or </w:t>
      </w:r>
      <w:proofErr w:type="gramStart"/>
      <w:r>
        <w:rPr>
          <w:rFonts w:ascii="Calibri" w:eastAsia="Calibri" w:hAnsi="Calibri" w:cs="Calibri"/>
        </w:rPr>
        <w:t>Zoom</w:t>
      </w:r>
      <w:proofErr w:type="gramEnd"/>
      <w:r>
        <w:rPr>
          <w:rFonts w:ascii="Calibri" w:eastAsia="Calibri" w:hAnsi="Calibri" w:cs="Calibri"/>
        </w:rPr>
        <w:t xml:space="preserve">. </w:t>
      </w:r>
    </w:p>
    <w:p w14:paraId="41B29892" w14:textId="77777777" w:rsidR="00CA0268" w:rsidRDefault="00CA0268">
      <w:pPr>
        <w:rPr>
          <w:rFonts w:ascii="Calibri" w:eastAsia="Calibri" w:hAnsi="Calibri" w:cs="Calibri"/>
        </w:rPr>
      </w:pPr>
    </w:p>
    <w:p w14:paraId="7B93E4A3" w14:textId="77777777" w:rsidR="00CA0268" w:rsidRDefault="00434375">
      <w:pPr>
        <w:ind w:left="1440" w:hanging="1440"/>
        <w:rPr>
          <w:rFonts w:ascii="Calibri" w:eastAsia="Calibri" w:hAnsi="Calibri" w:cs="Calibri"/>
        </w:rPr>
      </w:pPr>
      <w:r>
        <w:rPr>
          <w:rFonts w:ascii="Calibri" w:eastAsia="Calibri" w:hAnsi="Calibri" w:cs="Calibri"/>
        </w:rPr>
        <w:tab/>
      </w:r>
      <w:r>
        <w:rPr>
          <w:rFonts w:ascii="Calibri" w:eastAsia="Calibri" w:hAnsi="Calibri" w:cs="Calibri"/>
          <w:b/>
        </w:rPr>
        <w:t>Drop-In Advising</w:t>
      </w:r>
      <w:r>
        <w:rPr>
          <w:rFonts w:ascii="Calibri" w:eastAsia="Calibri" w:hAnsi="Calibri" w:cs="Calibri"/>
        </w:rPr>
        <w:t xml:space="preserve"> (No guarantees that an advisor will be able to meet with you, so plan accordingly.)</w:t>
      </w:r>
    </w:p>
    <w:p w14:paraId="73B74BFB" w14:textId="77777777" w:rsidR="00CA0268" w:rsidRDefault="00CA0268">
      <w:pPr>
        <w:ind w:left="1440" w:hanging="1440"/>
        <w:rPr>
          <w:rFonts w:ascii="Calibri" w:eastAsia="Calibri" w:hAnsi="Calibri" w:cs="Calibri"/>
        </w:rPr>
      </w:pPr>
    </w:p>
    <w:p w14:paraId="59EAC54F" w14:textId="77777777" w:rsidR="00CA0268" w:rsidRDefault="00434375">
      <w:pPr>
        <w:rPr>
          <w:rFonts w:ascii="Calibri" w:eastAsia="Calibri" w:hAnsi="Calibri" w:cs="Calibri"/>
          <w:i/>
        </w:rPr>
      </w:pPr>
      <w:r>
        <w:rPr>
          <w:rFonts w:ascii="Calibri" w:eastAsia="Calibri" w:hAnsi="Calibri" w:cs="Calibri"/>
          <w:i/>
        </w:rPr>
        <w:t xml:space="preserve">Graduate Studies supports student success and the academic mission of the graduate community at Texas A&amp;M University at Galveston. We foster broad collaborations with graduate studies stakeholders to expand knowledge, enhance skills, and champion personal and professional development. We continually strive to create new opportunities for graduate students to become global thinkers, and their success is determined by their enduring </w:t>
      </w:r>
      <w:r>
        <w:rPr>
          <w:rFonts w:ascii="Calibri" w:eastAsia="Calibri" w:hAnsi="Calibri" w:cs="Calibri"/>
          <w:b/>
          <w:i/>
          <w:u w:val="single"/>
        </w:rPr>
        <w:t>commitment and ownership</w:t>
      </w:r>
      <w:r>
        <w:rPr>
          <w:rFonts w:ascii="Calibri" w:eastAsia="Calibri" w:hAnsi="Calibri" w:cs="Calibri"/>
          <w:i/>
        </w:rPr>
        <w:t xml:space="preserve"> to their educational experience.</w:t>
      </w:r>
    </w:p>
    <w:p w14:paraId="1EA03B8C" w14:textId="77777777" w:rsidR="00CA0268" w:rsidRDefault="00CA0268"/>
    <w:p w14:paraId="6A1BB276" w14:textId="77777777" w:rsidR="003C0506" w:rsidRPr="003C0506" w:rsidRDefault="003C0506" w:rsidP="003C0506">
      <w:pPr>
        <w:rPr>
          <w:rFonts w:ascii="Calibri" w:eastAsia="Calibri" w:hAnsi="Calibri" w:cs="Calibri"/>
          <w:b/>
          <w:bCs/>
          <w:sz w:val="28"/>
          <w:szCs w:val="28"/>
        </w:rPr>
      </w:pPr>
      <w:r w:rsidRPr="003C0506">
        <w:rPr>
          <w:rFonts w:ascii="Calibri" w:eastAsia="Calibri" w:hAnsi="Calibri" w:cs="Calibri"/>
          <w:b/>
          <w:bCs/>
          <w:sz w:val="28"/>
          <w:szCs w:val="28"/>
        </w:rPr>
        <w:t>Who Is Your Advisor?</w:t>
      </w:r>
    </w:p>
    <w:p w14:paraId="439A4E34" w14:textId="6E351808" w:rsidR="003C0506" w:rsidRPr="003C0506" w:rsidRDefault="003C0506" w:rsidP="003C0506">
      <w:pPr>
        <w:rPr>
          <w:rFonts w:ascii="Calibri" w:eastAsia="Calibri" w:hAnsi="Calibri" w:cs="Calibri"/>
        </w:rPr>
      </w:pPr>
      <w:r w:rsidRPr="003C0506">
        <w:rPr>
          <w:rFonts w:ascii="Calibri" w:eastAsia="Calibri" w:hAnsi="Calibri" w:cs="Calibri"/>
        </w:rPr>
        <w:t xml:space="preserve">Holly Richards </w:t>
      </w:r>
      <w:r>
        <w:rPr>
          <w:rFonts w:ascii="Calibri" w:eastAsia="Calibri" w:hAnsi="Calibri" w:cs="Calibri"/>
        </w:rPr>
        <w:tab/>
      </w:r>
      <w:r>
        <w:rPr>
          <w:rFonts w:ascii="Calibri" w:eastAsia="Calibri" w:hAnsi="Calibri" w:cs="Calibri"/>
        </w:rPr>
        <w:tab/>
      </w:r>
      <w:r w:rsidRPr="003C0506">
        <w:rPr>
          <w:rFonts w:ascii="Calibri" w:eastAsia="Calibri" w:hAnsi="Calibri" w:cs="Calibri"/>
        </w:rPr>
        <w:t>Last names starting with A through M</w:t>
      </w:r>
    </w:p>
    <w:p w14:paraId="21639B8E" w14:textId="05E7D010" w:rsidR="003C0506" w:rsidRDefault="003C0506" w:rsidP="003C0506">
      <w:pPr>
        <w:rPr>
          <w:rFonts w:ascii="Calibri" w:eastAsia="Calibri" w:hAnsi="Calibri" w:cs="Calibri"/>
        </w:rPr>
      </w:pPr>
      <w:r w:rsidRPr="003C0506">
        <w:rPr>
          <w:rFonts w:ascii="Calibri" w:eastAsia="Calibri" w:hAnsi="Calibri" w:cs="Calibri"/>
        </w:rPr>
        <w:t xml:space="preserve">Andrew Reitberger </w:t>
      </w:r>
      <w:r>
        <w:rPr>
          <w:rFonts w:ascii="Calibri" w:eastAsia="Calibri" w:hAnsi="Calibri" w:cs="Calibri"/>
        </w:rPr>
        <w:tab/>
      </w:r>
      <w:r w:rsidRPr="003C0506">
        <w:rPr>
          <w:rFonts w:ascii="Calibri" w:eastAsia="Calibri" w:hAnsi="Calibri" w:cs="Calibri"/>
        </w:rPr>
        <w:t>Last names starting with N through Z</w:t>
      </w:r>
    </w:p>
    <w:p w14:paraId="66F9BD3C" w14:textId="77777777" w:rsidR="003C0506" w:rsidRDefault="003C0506" w:rsidP="003C0506">
      <w:pPr>
        <w:rPr>
          <w:rFonts w:ascii="Calibri" w:eastAsia="Calibri" w:hAnsi="Calibri" w:cs="Calibri"/>
        </w:rPr>
      </w:pPr>
    </w:p>
    <w:p w14:paraId="17674314" w14:textId="77777777" w:rsidR="00CA0268" w:rsidRDefault="00434375">
      <w:pPr>
        <w:rPr>
          <w:rFonts w:ascii="Calibri" w:eastAsia="Calibri" w:hAnsi="Calibri" w:cs="Calibri"/>
          <w:b/>
          <w:sz w:val="28"/>
          <w:szCs w:val="28"/>
        </w:rPr>
      </w:pPr>
      <w:r>
        <w:rPr>
          <w:rFonts w:ascii="Calibri" w:eastAsia="Calibri" w:hAnsi="Calibri" w:cs="Calibri"/>
          <w:b/>
          <w:sz w:val="28"/>
          <w:szCs w:val="28"/>
        </w:rPr>
        <w:t>Learning Outcomes:</w:t>
      </w:r>
    </w:p>
    <w:p w14:paraId="6F8508D7" w14:textId="77777777" w:rsidR="00CA0268" w:rsidRDefault="00434375">
      <w:pPr>
        <w:rPr>
          <w:rFonts w:ascii="Calibri" w:eastAsia="Calibri" w:hAnsi="Calibri" w:cs="Calibri"/>
        </w:rPr>
      </w:pPr>
      <w:r>
        <w:rPr>
          <w:rFonts w:ascii="Calibri" w:eastAsia="Calibri" w:hAnsi="Calibri" w:cs="Calibri"/>
        </w:rPr>
        <w:t xml:space="preserve">Academic advising is a process which includes intentional interactions between a student and an academic advisor centered on student learning outcomes designed to encourage the student’s self-efficacy and development of meaningful educational and professional goals.  </w:t>
      </w:r>
    </w:p>
    <w:p w14:paraId="5DB1113F" w14:textId="77777777" w:rsidR="00CA0268" w:rsidRDefault="00434375">
      <w:pPr>
        <w:jc w:val="right"/>
        <w:rPr>
          <w:rFonts w:ascii="Calibri" w:eastAsia="Calibri" w:hAnsi="Calibri" w:cs="Calibri"/>
        </w:rPr>
      </w:pPr>
      <w:r>
        <w:rPr>
          <w:rFonts w:ascii="Calibri" w:eastAsia="Calibri" w:hAnsi="Calibri" w:cs="Calibri"/>
        </w:rPr>
        <w:t>-National Academic Advising Association (NACADA)</w:t>
      </w:r>
    </w:p>
    <w:p w14:paraId="6CEF8283" w14:textId="77777777" w:rsidR="00CA0268" w:rsidRDefault="00CA0268">
      <w:pPr>
        <w:rPr>
          <w:rFonts w:ascii="Calibri" w:eastAsia="Calibri" w:hAnsi="Calibri" w:cs="Calibri"/>
        </w:rPr>
      </w:pPr>
    </w:p>
    <w:p w14:paraId="3B6ED99F" w14:textId="77777777" w:rsidR="00CA0268" w:rsidRDefault="00434375">
      <w:pPr>
        <w:rPr>
          <w:rFonts w:ascii="Calibri" w:eastAsia="Calibri" w:hAnsi="Calibri" w:cs="Calibri"/>
        </w:rPr>
      </w:pPr>
      <w:r>
        <w:rPr>
          <w:rFonts w:ascii="Calibri" w:eastAsia="Calibri" w:hAnsi="Calibri" w:cs="Calibri"/>
        </w:rPr>
        <w:t>Through the academic advising process at Texas A&amp;M University at Galveston, students are expected to achieve the following learning outcomes:</w:t>
      </w:r>
    </w:p>
    <w:p w14:paraId="269F7052" w14:textId="77777777" w:rsidR="00CA0268" w:rsidRDefault="00CA0268">
      <w:pPr>
        <w:rPr>
          <w:rFonts w:ascii="Calibri" w:eastAsia="Calibri" w:hAnsi="Calibri" w:cs="Calibri"/>
        </w:rPr>
      </w:pPr>
    </w:p>
    <w:p w14:paraId="4DA4BF2C" w14:textId="2925B1AF"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Assess their personal and professional interests</w:t>
      </w:r>
      <w:r w:rsidR="003C0506">
        <w:rPr>
          <w:rFonts w:ascii="Calibri" w:eastAsia="Calibri" w:hAnsi="Calibri" w:cs="Calibri"/>
          <w:color w:val="000000"/>
        </w:rPr>
        <w:t>,</w:t>
      </w:r>
    </w:p>
    <w:p w14:paraId="4446DC77" w14:textId="261E3F12"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Assess their academic abilities</w:t>
      </w:r>
      <w:r w:rsidR="003C0506">
        <w:rPr>
          <w:rFonts w:ascii="Calibri" w:eastAsia="Calibri" w:hAnsi="Calibri" w:cs="Calibri"/>
          <w:color w:val="000000"/>
        </w:rPr>
        <w:t>,</w:t>
      </w:r>
    </w:p>
    <w:p w14:paraId="6D84A721" w14:textId="71666DBA"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Build a network of scholars</w:t>
      </w:r>
      <w:r w:rsidR="003C0506">
        <w:rPr>
          <w:rFonts w:ascii="Calibri" w:eastAsia="Calibri" w:hAnsi="Calibri" w:cs="Calibri"/>
          <w:color w:val="000000"/>
        </w:rPr>
        <w:t>,</w:t>
      </w:r>
    </w:p>
    <w:p w14:paraId="150C9E64" w14:textId="018C70C2"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Create a degree plan that meets the University and/or </w:t>
      </w:r>
      <w:r>
        <w:rPr>
          <w:rFonts w:ascii="Calibri" w:eastAsia="Calibri" w:hAnsi="Calibri" w:cs="Calibri"/>
          <w:color w:val="000000"/>
        </w:rPr>
        <w:t>program requirements</w:t>
      </w:r>
      <w:r w:rsidR="003C0506">
        <w:rPr>
          <w:rFonts w:ascii="Calibri" w:eastAsia="Calibri" w:hAnsi="Calibri" w:cs="Calibri"/>
          <w:color w:val="000000"/>
        </w:rPr>
        <w:t>,</w:t>
      </w:r>
    </w:p>
    <w:p w14:paraId="2025307B" w14:textId="2742C2F2"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Effectively manage their time and meet university required goals</w:t>
      </w:r>
      <w:r w:rsidR="003C0506">
        <w:rPr>
          <w:rFonts w:ascii="Calibri" w:eastAsia="Calibri" w:hAnsi="Calibri" w:cs="Calibri"/>
          <w:color w:val="000000"/>
        </w:rPr>
        <w:t>, and</w:t>
      </w:r>
    </w:p>
    <w:p w14:paraId="4DC1A378" w14:textId="77777777" w:rsidR="00CA0268" w:rsidRDefault="0043437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and utilize appropriate campus resources as needed</w:t>
      </w:r>
    </w:p>
    <w:p w14:paraId="18A902B2" w14:textId="77777777" w:rsidR="00CA0268" w:rsidRDefault="00434375">
      <w:pPr>
        <w:rPr>
          <w:rFonts w:ascii="Calibri" w:eastAsia="Calibri" w:hAnsi="Calibri" w:cs="Calibri"/>
        </w:rPr>
      </w:pPr>
      <w:r>
        <w:br w:type="page"/>
      </w:r>
    </w:p>
    <w:p w14:paraId="26D920CF" w14:textId="77777777" w:rsidR="00CA0268" w:rsidRDefault="00CA0268">
      <w:pPr>
        <w:rPr>
          <w:rFonts w:ascii="Calibri" w:eastAsia="Calibri" w:hAnsi="Calibri" w:cs="Calibri"/>
        </w:rPr>
      </w:pPr>
    </w:p>
    <w:p w14:paraId="72CC7D3D" w14:textId="77777777" w:rsidR="00CA0268" w:rsidRDefault="00434375">
      <w:pPr>
        <w:rPr>
          <w:rFonts w:ascii="Calibri" w:eastAsia="Calibri" w:hAnsi="Calibri" w:cs="Calibri"/>
          <w:b/>
        </w:rPr>
      </w:pPr>
      <w:r>
        <w:rPr>
          <w:rFonts w:ascii="Calibri" w:eastAsia="Calibri" w:hAnsi="Calibri" w:cs="Calibri"/>
          <w:b/>
        </w:rPr>
        <w:t>Expectations:</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CA0268" w14:paraId="3587C1AC" w14:textId="77777777">
        <w:tc>
          <w:tcPr>
            <w:tcW w:w="5395" w:type="dxa"/>
          </w:tcPr>
          <w:p w14:paraId="29ED7769" w14:textId="77777777" w:rsidR="00CA0268" w:rsidRDefault="00434375">
            <w:pPr>
              <w:rPr>
                <w:rFonts w:ascii="Calibri" w:eastAsia="Calibri" w:hAnsi="Calibri" w:cs="Calibri"/>
                <w:b/>
              </w:rPr>
            </w:pPr>
            <w:r>
              <w:rPr>
                <w:rFonts w:ascii="Calibri" w:eastAsia="Calibri" w:hAnsi="Calibri" w:cs="Calibri"/>
                <w:b/>
              </w:rPr>
              <w:t>What you can expect of your Academic Advisor:</w:t>
            </w:r>
          </w:p>
        </w:tc>
        <w:tc>
          <w:tcPr>
            <w:tcW w:w="5395" w:type="dxa"/>
          </w:tcPr>
          <w:p w14:paraId="160AC081" w14:textId="77777777" w:rsidR="00CA0268" w:rsidRDefault="00434375">
            <w:pPr>
              <w:rPr>
                <w:rFonts w:ascii="Calibri" w:eastAsia="Calibri" w:hAnsi="Calibri" w:cs="Calibri"/>
                <w:b/>
              </w:rPr>
            </w:pPr>
            <w:r>
              <w:rPr>
                <w:rFonts w:ascii="Calibri" w:eastAsia="Calibri" w:hAnsi="Calibri" w:cs="Calibri"/>
                <w:b/>
              </w:rPr>
              <w:t>What we expect of you:</w:t>
            </w:r>
          </w:p>
        </w:tc>
      </w:tr>
      <w:tr w:rsidR="00CA0268" w14:paraId="04853B42" w14:textId="77777777">
        <w:tc>
          <w:tcPr>
            <w:tcW w:w="5395" w:type="dxa"/>
          </w:tcPr>
          <w:p w14:paraId="341DAECA"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Knowledge of policies and curriculum</w:t>
            </w:r>
          </w:p>
        </w:tc>
        <w:tc>
          <w:tcPr>
            <w:tcW w:w="5395" w:type="dxa"/>
          </w:tcPr>
          <w:p w14:paraId="71C743E9"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Familiarize yourself with curriculum and policies </w:t>
            </w:r>
          </w:p>
        </w:tc>
      </w:tr>
      <w:tr w:rsidR="00CA0268" w14:paraId="461EE4E3" w14:textId="77777777">
        <w:tc>
          <w:tcPr>
            <w:tcW w:w="5395" w:type="dxa"/>
          </w:tcPr>
          <w:p w14:paraId="063EFEF7"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Connect you to campus resources at TAMUG and TAMU</w:t>
            </w:r>
          </w:p>
        </w:tc>
        <w:tc>
          <w:tcPr>
            <w:tcW w:w="5395" w:type="dxa"/>
          </w:tcPr>
          <w:p w14:paraId="39C7EEBF"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Make use of campus resources that are available</w:t>
            </w:r>
          </w:p>
        </w:tc>
      </w:tr>
      <w:tr w:rsidR="00CA0268" w14:paraId="7D57FBBF" w14:textId="77777777">
        <w:tc>
          <w:tcPr>
            <w:tcW w:w="5395" w:type="dxa"/>
          </w:tcPr>
          <w:p w14:paraId="2A3FA797"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Help monitor graduate deadlines</w:t>
            </w:r>
          </w:p>
        </w:tc>
        <w:tc>
          <w:tcPr>
            <w:tcW w:w="5395" w:type="dxa"/>
          </w:tcPr>
          <w:p w14:paraId="670D1E80"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Monitor degree progress and communicate issues where you need assistance</w:t>
            </w:r>
          </w:p>
        </w:tc>
      </w:tr>
      <w:tr w:rsidR="00CA0268" w14:paraId="4F2CCF77" w14:textId="77777777">
        <w:tc>
          <w:tcPr>
            <w:tcW w:w="5395" w:type="dxa"/>
          </w:tcPr>
          <w:p w14:paraId="3361DA21"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Respond to e-mails in a timely manner</w:t>
            </w:r>
          </w:p>
        </w:tc>
        <w:tc>
          <w:tcPr>
            <w:tcW w:w="5395" w:type="dxa"/>
          </w:tcPr>
          <w:p w14:paraId="4BF9F4B0"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Check your TAMU email daily</w:t>
            </w:r>
          </w:p>
        </w:tc>
      </w:tr>
      <w:tr w:rsidR="00CA0268" w14:paraId="186631C3" w14:textId="77777777">
        <w:tc>
          <w:tcPr>
            <w:tcW w:w="5395" w:type="dxa"/>
          </w:tcPr>
          <w:p w14:paraId="051FE5AC"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available and prepared for appointments</w:t>
            </w:r>
          </w:p>
        </w:tc>
        <w:tc>
          <w:tcPr>
            <w:tcW w:w="5395" w:type="dxa"/>
          </w:tcPr>
          <w:p w14:paraId="33BA9801"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Keep track of your academic progress</w:t>
            </w:r>
          </w:p>
        </w:tc>
      </w:tr>
      <w:tr w:rsidR="00CA0268" w14:paraId="534E032D" w14:textId="77777777">
        <w:tc>
          <w:tcPr>
            <w:tcW w:w="5395" w:type="dxa"/>
          </w:tcPr>
          <w:p w14:paraId="238FBFB0"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Maintain confidentiality (except in cases of harm, Title IX, or if student records a meeting)</w:t>
            </w:r>
          </w:p>
        </w:tc>
        <w:tc>
          <w:tcPr>
            <w:tcW w:w="5395" w:type="dxa"/>
          </w:tcPr>
          <w:p w14:paraId="5CB97F1A" w14:textId="77777777" w:rsidR="00CA0268" w:rsidRDefault="004343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Take ownership of your academic career here at TAMUG</w:t>
            </w:r>
          </w:p>
        </w:tc>
      </w:tr>
    </w:tbl>
    <w:p w14:paraId="72DCC36A" w14:textId="77777777" w:rsidR="00CA0268" w:rsidRDefault="00CA0268">
      <w:pPr>
        <w:rPr>
          <w:rFonts w:ascii="Calibri" w:eastAsia="Calibri" w:hAnsi="Calibri" w:cs="Calibri"/>
        </w:rPr>
      </w:pPr>
    </w:p>
    <w:p w14:paraId="1D96AF85" w14:textId="431520BF" w:rsidR="003C0506" w:rsidRDefault="003C0506">
      <w:pPr>
        <w:rPr>
          <w:rFonts w:ascii="Calibri" w:eastAsia="Calibri" w:hAnsi="Calibri" w:cs="Calibri"/>
          <w:b/>
          <w:sz w:val="28"/>
          <w:szCs w:val="28"/>
        </w:rPr>
      </w:pPr>
      <w:r w:rsidRPr="003C0506">
        <w:rPr>
          <w:rFonts w:ascii="Calibri" w:eastAsia="Calibri" w:hAnsi="Calibri" w:cs="Calibri"/>
          <w:b/>
          <w:sz w:val="28"/>
          <w:szCs w:val="28"/>
        </w:rPr>
        <w:t xml:space="preserve">TAMU Integrity Policy - </w:t>
      </w:r>
      <w:hyperlink r:id="rId11" w:history="1">
        <w:r w:rsidRPr="003C0506">
          <w:rPr>
            <w:rStyle w:val="Hyperlink"/>
            <w:rFonts w:ascii="Calibri" w:eastAsia="Calibri" w:hAnsi="Calibri" w:cs="Calibri"/>
            <w:b/>
            <w:sz w:val="28"/>
            <w:szCs w:val="28"/>
          </w:rPr>
          <w:t>"An Aggie does not lie, cheat or steal, or tolerate those who do."</w:t>
        </w:r>
      </w:hyperlink>
    </w:p>
    <w:p w14:paraId="5D3C9593" w14:textId="77777777" w:rsidR="003C0506" w:rsidRDefault="003C0506">
      <w:pPr>
        <w:rPr>
          <w:rFonts w:ascii="Calibri" w:eastAsia="Calibri" w:hAnsi="Calibri" w:cs="Calibri"/>
          <w:b/>
          <w:sz w:val="28"/>
          <w:szCs w:val="28"/>
        </w:rPr>
      </w:pPr>
    </w:p>
    <w:p w14:paraId="1A41B332" w14:textId="38D84E32" w:rsidR="00CA0268" w:rsidRDefault="00434375">
      <w:pPr>
        <w:rPr>
          <w:rFonts w:ascii="Calibri" w:eastAsia="Calibri" w:hAnsi="Calibri" w:cs="Calibri"/>
          <w:b/>
          <w:sz w:val="28"/>
          <w:szCs w:val="28"/>
        </w:rPr>
      </w:pPr>
      <w:r>
        <w:rPr>
          <w:rFonts w:ascii="Calibri" w:eastAsia="Calibri" w:hAnsi="Calibri" w:cs="Calibri"/>
          <w:b/>
          <w:sz w:val="28"/>
          <w:szCs w:val="28"/>
        </w:rPr>
        <w:t>TAMUG Graduate Program Deadlines (</w:t>
      </w:r>
      <w:r>
        <w:rPr>
          <w:rFonts w:ascii="Calibri" w:eastAsia="Calibri" w:hAnsi="Calibri" w:cs="Calibri"/>
          <w:b/>
          <w:sz w:val="20"/>
          <w:szCs w:val="20"/>
        </w:rPr>
        <w:t>TAMU Program Students Should Work With their Academic Advisor</w:t>
      </w:r>
      <w:r>
        <w:rPr>
          <w:rFonts w:ascii="Calibri" w:eastAsia="Calibri" w:hAnsi="Calibri" w:cs="Calibri"/>
          <w:b/>
          <w:sz w:val="28"/>
          <w:szCs w:val="28"/>
        </w:rPr>
        <w:t>):</w:t>
      </w:r>
    </w:p>
    <w:p w14:paraId="6584380A" w14:textId="76E86270" w:rsidR="00CA0268" w:rsidRDefault="003C050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w:t>
      </w:r>
      <w:proofErr w:type="gramStart"/>
      <w:r>
        <w:rPr>
          <w:rFonts w:ascii="Calibri" w:eastAsia="Calibri" w:hAnsi="Calibri" w:cs="Calibri"/>
          <w:color w:val="000000"/>
        </w:rPr>
        <w:t>Master’s</w:t>
      </w:r>
      <w:proofErr w:type="gramEnd"/>
      <w:r>
        <w:rPr>
          <w:rFonts w:ascii="Calibri" w:eastAsia="Calibri" w:hAnsi="Calibri" w:cs="Calibri"/>
          <w:color w:val="000000"/>
        </w:rPr>
        <w:t xml:space="preserve"> students, submit your degree plan by the end of the second long semester.</w:t>
      </w:r>
    </w:p>
    <w:p w14:paraId="688E7875" w14:textId="3D23CDDF" w:rsidR="003C0506" w:rsidRDefault="003C050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Ph.D. students, submit your degree plan by the end of the fourth long semester.</w:t>
      </w:r>
    </w:p>
    <w:p w14:paraId="1C66BE49" w14:textId="25E85EA3" w:rsidR="00CA0268" w:rsidRDefault="00434375">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research </w:t>
      </w:r>
      <w:proofErr w:type="gramStart"/>
      <w:r>
        <w:rPr>
          <w:rFonts w:ascii="Calibri" w:eastAsia="Calibri" w:hAnsi="Calibri" w:cs="Calibri"/>
          <w:color w:val="000000"/>
        </w:rPr>
        <w:t>M</w:t>
      </w:r>
      <w:r w:rsidR="003C0506">
        <w:rPr>
          <w:rFonts w:ascii="Calibri" w:eastAsia="Calibri" w:hAnsi="Calibri" w:cs="Calibri"/>
          <w:color w:val="000000"/>
        </w:rPr>
        <w:t>aster’s</w:t>
      </w:r>
      <w:proofErr w:type="gramEnd"/>
      <w:r>
        <w:rPr>
          <w:rFonts w:ascii="Calibri" w:eastAsia="Calibri" w:hAnsi="Calibri" w:cs="Calibri"/>
          <w:color w:val="000000"/>
        </w:rPr>
        <w:t xml:space="preserve"> students, submit your proposal by the end of the </w:t>
      </w:r>
      <w:r w:rsidR="003C0506">
        <w:rPr>
          <w:rFonts w:ascii="Calibri" w:eastAsia="Calibri" w:hAnsi="Calibri" w:cs="Calibri"/>
          <w:color w:val="000000"/>
        </w:rPr>
        <w:t xml:space="preserve">third </w:t>
      </w:r>
      <w:r>
        <w:rPr>
          <w:rFonts w:ascii="Calibri" w:eastAsia="Calibri" w:hAnsi="Calibri" w:cs="Calibri"/>
          <w:color w:val="000000"/>
        </w:rPr>
        <w:t>long semester.</w:t>
      </w:r>
    </w:p>
    <w:p w14:paraId="3F9D1491" w14:textId="3442064B" w:rsidR="003C0506" w:rsidRDefault="003C0506" w:rsidP="003C050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Ph.D. students, take your preliminary exam by the end of the sixth long semester.</w:t>
      </w:r>
    </w:p>
    <w:p w14:paraId="2C9ECA84" w14:textId="0B2EEBEE" w:rsidR="00CA0268" w:rsidRDefault="00434375">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Ph.D. students, submit your proposal by the end of the </w:t>
      </w:r>
      <w:r w:rsidR="003C0506">
        <w:rPr>
          <w:rFonts w:ascii="Calibri" w:eastAsia="Calibri" w:hAnsi="Calibri" w:cs="Calibri"/>
          <w:color w:val="000000"/>
        </w:rPr>
        <w:t xml:space="preserve">eighth </w:t>
      </w:r>
      <w:r>
        <w:rPr>
          <w:rFonts w:ascii="Calibri" w:eastAsia="Calibri" w:hAnsi="Calibri" w:cs="Calibri"/>
          <w:color w:val="000000"/>
        </w:rPr>
        <w:t>long semester.</w:t>
      </w:r>
    </w:p>
    <w:p w14:paraId="4589CDA3" w14:textId="77777777" w:rsidR="00CA0268" w:rsidRDefault="00CA0268">
      <w:pPr>
        <w:rPr>
          <w:rFonts w:ascii="Calibri" w:eastAsia="Calibri" w:hAnsi="Calibri" w:cs="Calibri"/>
        </w:rPr>
      </w:pPr>
    </w:p>
    <w:p w14:paraId="52A2BD95" w14:textId="77777777" w:rsidR="00CA0268" w:rsidRDefault="00434375">
      <w:pPr>
        <w:rPr>
          <w:rFonts w:ascii="Calibri" w:eastAsia="Calibri" w:hAnsi="Calibri" w:cs="Calibri"/>
          <w:b/>
          <w:sz w:val="28"/>
          <w:szCs w:val="28"/>
        </w:rPr>
      </w:pPr>
      <w:r>
        <w:rPr>
          <w:rFonts w:ascii="Calibri" w:eastAsia="Calibri" w:hAnsi="Calibri" w:cs="Calibri"/>
          <w:b/>
          <w:sz w:val="28"/>
          <w:szCs w:val="28"/>
        </w:rPr>
        <w:t>Ombudsperson Services:</w:t>
      </w:r>
    </w:p>
    <w:p w14:paraId="04148158" w14:textId="5F37C1FC" w:rsidR="003C0506" w:rsidRPr="003C0506" w:rsidRDefault="00434375" w:rsidP="003C0506">
      <w:pPr>
        <w:rPr>
          <w:rFonts w:ascii="Calibri" w:eastAsia="Calibri" w:hAnsi="Calibri" w:cs="Calibri"/>
        </w:rPr>
      </w:pPr>
      <w:r>
        <w:rPr>
          <w:rFonts w:ascii="Calibri" w:eastAsia="Calibri" w:hAnsi="Calibri" w:cs="Calibri"/>
        </w:rPr>
        <w:t xml:space="preserve">An ombudsperson is an </w:t>
      </w:r>
      <w:r>
        <w:rPr>
          <w:rFonts w:ascii="Calibri" w:eastAsia="Calibri" w:hAnsi="Calibri" w:cs="Calibri"/>
        </w:rPr>
        <w:t>advocate that graduate students can utilize.  We hope your graduate experience here is positive, but from time to time, graduate students need the help of our office’s Ombudsperson. This service is an informal, neutral, and confidential resource for students.</w:t>
      </w:r>
      <w:r w:rsidR="003C0506">
        <w:rPr>
          <w:rFonts w:ascii="Calibri" w:eastAsia="Calibri" w:hAnsi="Calibri" w:cs="Calibri"/>
        </w:rPr>
        <w:t xml:space="preserve"> T</w:t>
      </w:r>
      <w:r w:rsidR="003C0506" w:rsidRPr="003C0506">
        <w:rPr>
          <w:rFonts w:ascii="Calibri" w:eastAsia="Calibri" w:hAnsi="Calibri" w:cs="Calibri"/>
        </w:rPr>
        <w:t>he Graduate Student Ombudsperson is Holly</w:t>
      </w:r>
    </w:p>
    <w:p w14:paraId="484FCF06" w14:textId="21B2B0DD" w:rsidR="00CA0268" w:rsidRDefault="003C0506" w:rsidP="003C0506">
      <w:pPr>
        <w:rPr>
          <w:rFonts w:ascii="Calibri" w:eastAsia="Calibri" w:hAnsi="Calibri" w:cs="Calibri"/>
        </w:rPr>
      </w:pPr>
      <w:r w:rsidRPr="003C0506">
        <w:rPr>
          <w:rFonts w:ascii="Calibri" w:eastAsia="Calibri" w:hAnsi="Calibri" w:cs="Calibri"/>
        </w:rPr>
        <w:t>Richards</w:t>
      </w:r>
    </w:p>
    <w:p w14:paraId="38C6077A" w14:textId="77777777" w:rsidR="00CA0268" w:rsidRDefault="00CA0268">
      <w:pPr>
        <w:pStyle w:val="Heading3"/>
        <w:spacing w:before="0" w:after="0"/>
        <w:rPr>
          <w:rFonts w:ascii="Calibri" w:eastAsia="Calibri" w:hAnsi="Calibri" w:cs="Calibri"/>
          <w:sz w:val="24"/>
          <w:szCs w:val="24"/>
        </w:rPr>
      </w:pPr>
    </w:p>
    <w:p w14:paraId="2019952F" w14:textId="77777777" w:rsidR="00CA0268" w:rsidRDefault="00434375">
      <w:pPr>
        <w:pStyle w:val="Heading3"/>
        <w:spacing w:before="0" w:after="0"/>
        <w:rPr>
          <w:rFonts w:ascii="Calibri" w:eastAsia="Calibri" w:hAnsi="Calibri" w:cs="Calibri"/>
          <w:sz w:val="24"/>
          <w:szCs w:val="24"/>
        </w:rPr>
      </w:pPr>
      <w:r>
        <w:rPr>
          <w:rFonts w:ascii="Calibri" w:eastAsia="Calibri" w:hAnsi="Calibri" w:cs="Calibri"/>
          <w:sz w:val="24"/>
          <w:szCs w:val="24"/>
        </w:rPr>
        <w:t>The Ombuds Officer can:</w:t>
      </w:r>
    </w:p>
    <w:p w14:paraId="107CF8F4" w14:textId="77777777" w:rsidR="00CA0268" w:rsidRDefault="00434375">
      <w:pPr>
        <w:numPr>
          <w:ilvl w:val="0"/>
          <w:numId w:val="2"/>
        </w:numPr>
        <w:rPr>
          <w:rFonts w:ascii="Calibri" w:eastAsia="Calibri" w:hAnsi="Calibri" w:cs="Calibri"/>
        </w:rPr>
      </w:pPr>
      <w:r>
        <w:rPr>
          <w:rFonts w:ascii="Calibri" w:eastAsia="Calibri" w:hAnsi="Calibri" w:cs="Calibri"/>
        </w:rPr>
        <w:t>Listen and help you achieve a greater understanding of the problem.</w:t>
      </w:r>
    </w:p>
    <w:p w14:paraId="25676A0E" w14:textId="77777777" w:rsidR="00CA0268" w:rsidRDefault="00434375">
      <w:pPr>
        <w:numPr>
          <w:ilvl w:val="0"/>
          <w:numId w:val="2"/>
        </w:numPr>
        <w:rPr>
          <w:rFonts w:ascii="Calibri" w:eastAsia="Calibri" w:hAnsi="Calibri" w:cs="Calibri"/>
        </w:rPr>
      </w:pPr>
      <w:r>
        <w:rPr>
          <w:rFonts w:ascii="Calibri" w:eastAsia="Calibri" w:hAnsi="Calibri" w:cs="Calibri"/>
        </w:rPr>
        <w:t>Help you find information applicable to your situation and identify possible solutions to your problem.</w:t>
      </w:r>
    </w:p>
    <w:p w14:paraId="0B5C6485" w14:textId="77777777" w:rsidR="00CA0268" w:rsidRDefault="00434375">
      <w:pPr>
        <w:numPr>
          <w:ilvl w:val="0"/>
          <w:numId w:val="2"/>
        </w:numPr>
        <w:rPr>
          <w:rFonts w:ascii="Calibri" w:eastAsia="Calibri" w:hAnsi="Calibri" w:cs="Calibri"/>
        </w:rPr>
      </w:pPr>
      <w:r>
        <w:rPr>
          <w:rFonts w:ascii="Calibri" w:eastAsia="Calibri" w:hAnsi="Calibri" w:cs="Calibri"/>
        </w:rPr>
        <w:t>Explain University policies and procedures and how they apply to your specific case.</w:t>
      </w:r>
    </w:p>
    <w:p w14:paraId="7288F617" w14:textId="77777777" w:rsidR="00CA0268" w:rsidRDefault="00434375">
      <w:pPr>
        <w:numPr>
          <w:ilvl w:val="0"/>
          <w:numId w:val="2"/>
        </w:numPr>
        <w:rPr>
          <w:rFonts w:ascii="Calibri" w:eastAsia="Calibri" w:hAnsi="Calibri" w:cs="Calibri"/>
        </w:rPr>
      </w:pPr>
      <w:r>
        <w:rPr>
          <w:rFonts w:ascii="Calibri" w:eastAsia="Calibri" w:hAnsi="Calibri" w:cs="Calibri"/>
        </w:rPr>
        <w:t>Help you identify options for resolving conflicts with colleagues, staff, faculty, and advisors.</w:t>
      </w:r>
    </w:p>
    <w:p w14:paraId="0B55BDE7" w14:textId="77777777" w:rsidR="00CA0268" w:rsidRDefault="00434375">
      <w:pPr>
        <w:numPr>
          <w:ilvl w:val="0"/>
          <w:numId w:val="2"/>
        </w:numPr>
        <w:rPr>
          <w:rFonts w:ascii="Calibri" w:eastAsia="Calibri" w:hAnsi="Calibri" w:cs="Calibri"/>
        </w:rPr>
      </w:pPr>
      <w:r>
        <w:rPr>
          <w:rFonts w:ascii="Calibri" w:eastAsia="Calibri" w:hAnsi="Calibri" w:cs="Calibri"/>
        </w:rPr>
        <w:t>Help you achieve fair and equitable solutions to problems.</w:t>
      </w:r>
    </w:p>
    <w:p w14:paraId="73630FF8" w14:textId="77777777" w:rsidR="00CA0268" w:rsidRDefault="00434375">
      <w:pPr>
        <w:numPr>
          <w:ilvl w:val="0"/>
          <w:numId w:val="2"/>
        </w:numPr>
        <w:rPr>
          <w:rFonts w:ascii="Calibri" w:eastAsia="Calibri" w:hAnsi="Calibri" w:cs="Calibri"/>
        </w:rPr>
      </w:pPr>
      <w:r>
        <w:rPr>
          <w:rFonts w:ascii="Calibri" w:eastAsia="Calibri" w:hAnsi="Calibri" w:cs="Calibri"/>
        </w:rPr>
        <w:t>Facilitate and/or mediate communication among people in conflict.</w:t>
      </w:r>
    </w:p>
    <w:p w14:paraId="3A68A11E" w14:textId="77777777" w:rsidR="00CA0268" w:rsidRDefault="00434375">
      <w:pPr>
        <w:numPr>
          <w:ilvl w:val="0"/>
          <w:numId w:val="2"/>
        </w:numPr>
        <w:rPr>
          <w:rFonts w:ascii="Calibri" w:eastAsia="Calibri" w:hAnsi="Calibri" w:cs="Calibri"/>
        </w:rPr>
      </w:pPr>
      <w:r>
        <w:rPr>
          <w:rFonts w:ascii="Calibri" w:eastAsia="Calibri" w:hAnsi="Calibri" w:cs="Calibri"/>
        </w:rPr>
        <w:t>Provide other types of assistance to help you resolve a problem informally.</w:t>
      </w:r>
    </w:p>
    <w:p w14:paraId="5AF9D7D6" w14:textId="77777777" w:rsidR="00CA0268" w:rsidRDefault="00434375">
      <w:pPr>
        <w:numPr>
          <w:ilvl w:val="0"/>
          <w:numId w:val="2"/>
        </w:numPr>
        <w:rPr>
          <w:rFonts w:ascii="Calibri" w:eastAsia="Calibri" w:hAnsi="Calibri" w:cs="Calibri"/>
        </w:rPr>
      </w:pPr>
      <w:proofErr w:type="gramStart"/>
      <w:r>
        <w:rPr>
          <w:rFonts w:ascii="Calibri" w:eastAsia="Calibri" w:hAnsi="Calibri" w:cs="Calibri"/>
        </w:rPr>
        <w:t>Refer you</w:t>
      </w:r>
      <w:proofErr w:type="gramEnd"/>
      <w:r>
        <w:rPr>
          <w:rFonts w:ascii="Calibri" w:eastAsia="Calibri" w:hAnsi="Calibri" w:cs="Calibri"/>
        </w:rPr>
        <w:t xml:space="preserve"> to formal grievance or appeal procedures if you wish to engage in a formal process.</w:t>
      </w:r>
    </w:p>
    <w:p w14:paraId="3DDA01B6" w14:textId="77777777" w:rsidR="00CA0268" w:rsidRDefault="00434375">
      <w:pPr>
        <w:numPr>
          <w:ilvl w:val="0"/>
          <w:numId w:val="2"/>
        </w:numPr>
        <w:rPr>
          <w:rFonts w:ascii="Calibri" w:eastAsia="Calibri" w:hAnsi="Calibri" w:cs="Calibri"/>
        </w:rPr>
      </w:pPr>
      <w:r>
        <w:rPr>
          <w:rFonts w:ascii="Calibri" w:eastAsia="Calibri" w:hAnsi="Calibri" w:cs="Calibri"/>
        </w:rPr>
        <w:t xml:space="preserve">Identify trends or patterns of </w:t>
      </w:r>
      <w:r>
        <w:rPr>
          <w:rFonts w:ascii="Calibri" w:eastAsia="Calibri" w:hAnsi="Calibri" w:cs="Calibri"/>
        </w:rPr>
        <w:t>complaints that might be systemic.</w:t>
      </w:r>
    </w:p>
    <w:p w14:paraId="6F807C34" w14:textId="77777777" w:rsidR="00CA0268" w:rsidRDefault="00434375">
      <w:pPr>
        <w:numPr>
          <w:ilvl w:val="0"/>
          <w:numId w:val="2"/>
        </w:numPr>
        <w:rPr>
          <w:rFonts w:ascii="Calibri" w:eastAsia="Calibri" w:hAnsi="Calibri" w:cs="Calibri"/>
        </w:rPr>
      </w:pPr>
      <w:r>
        <w:rPr>
          <w:rFonts w:ascii="Calibri" w:eastAsia="Calibri" w:hAnsi="Calibri" w:cs="Calibri"/>
        </w:rPr>
        <w:t>Offer recommendations for changes to policies/procedures that appear outdated or problematic, while maintaining confidentiality.</w:t>
      </w:r>
    </w:p>
    <w:p w14:paraId="2F29D5F8" w14:textId="77777777" w:rsidR="00CA0268" w:rsidRDefault="00CA0268">
      <w:pPr>
        <w:pStyle w:val="Heading3"/>
        <w:spacing w:before="0" w:after="0"/>
        <w:rPr>
          <w:rFonts w:ascii="Calibri" w:eastAsia="Calibri" w:hAnsi="Calibri" w:cs="Calibri"/>
          <w:sz w:val="24"/>
          <w:szCs w:val="24"/>
        </w:rPr>
      </w:pPr>
    </w:p>
    <w:p w14:paraId="73026754" w14:textId="77777777" w:rsidR="00CA0268" w:rsidRDefault="00434375">
      <w:pPr>
        <w:pStyle w:val="Heading3"/>
        <w:spacing w:before="0" w:after="0"/>
        <w:rPr>
          <w:rFonts w:ascii="Calibri" w:eastAsia="Calibri" w:hAnsi="Calibri" w:cs="Calibri"/>
          <w:sz w:val="24"/>
          <w:szCs w:val="24"/>
        </w:rPr>
      </w:pPr>
      <w:r>
        <w:rPr>
          <w:rFonts w:ascii="Calibri" w:eastAsia="Calibri" w:hAnsi="Calibri" w:cs="Calibri"/>
          <w:sz w:val="24"/>
          <w:szCs w:val="24"/>
        </w:rPr>
        <w:t>The Ombuds Officer cannot:</w:t>
      </w:r>
    </w:p>
    <w:p w14:paraId="3E42F25C" w14:textId="77777777" w:rsidR="00CA0268" w:rsidRDefault="00434375">
      <w:pPr>
        <w:numPr>
          <w:ilvl w:val="0"/>
          <w:numId w:val="3"/>
        </w:numPr>
        <w:rPr>
          <w:rFonts w:ascii="Calibri" w:eastAsia="Calibri" w:hAnsi="Calibri" w:cs="Calibri"/>
        </w:rPr>
      </w:pPr>
      <w:r>
        <w:rPr>
          <w:rFonts w:ascii="Calibri" w:eastAsia="Calibri" w:hAnsi="Calibri" w:cs="Calibri"/>
        </w:rPr>
        <w:t xml:space="preserve">Advocate for the University or the student, or any </w:t>
      </w:r>
      <w:proofErr w:type="gramStart"/>
      <w:r>
        <w:rPr>
          <w:rFonts w:ascii="Calibri" w:eastAsia="Calibri" w:hAnsi="Calibri" w:cs="Calibri"/>
        </w:rPr>
        <w:t>particular point</w:t>
      </w:r>
      <w:proofErr w:type="gramEnd"/>
      <w:r>
        <w:rPr>
          <w:rFonts w:ascii="Calibri" w:eastAsia="Calibri" w:hAnsi="Calibri" w:cs="Calibri"/>
        </w:rPr>
        <w:t xml:space="preserve"> of view.</w:t>
      </w:r>
    </w:p>
    <w:p w14:paraId="29587C2E" w14:textId="77777777" w:rsidR="00CA0268" w:rsidRDefault="00434375">
      <w:pPr>
        <w:numPr>
          <w:ilvl w:val="0"/>
          <w:numId w:val="3"/>
        </w:numPr>
        <w:rPr>
          <w:rFonts w:ascii="Calibri" w:eastAsia="Calibri" w:hAnsi="Calibri" w:cs="Calibri"/>
        </w:rPr>
      </w:pPr>
      <w:r>
        <w:rPr>
          <w:rFonts w:ascii="Calibri" w:eastAsia="Calibri" w:hAnsi="Calibri" w:cs="Calibri"/>
        </w:rPr>
        <w:t>Make or change University decisions, rules, or policies.</w:t>
      </w:r>
    </w:p>
    <w:p w14:paraId="42A0B280" w14:textId="77777777" w:rsidR="00CA0268" w:rsidRDefault="00434375">
      <w:pPr>
        <w:numPr>
          <w:ilvl w:val="0"/>
          <w:numId w:val="3"/>
        </w:numPr>
        <w:rPr>
          <w:rFonts w:ascii="Calibri" w:eastAsia="Calibri" w:hAnsi="Calibri" w:cs="Calibri"/>
        </w:rPr>
      </w:pPr>
      <w:r>
        <w:rPr>
          <w:rFonts w:ascii="Calibri" w:eastAsia="Calibri" w:hAnsi="Calibri" w:cs="Calibri"/>
        </w:rPr>
        <w:t>Set aside a decision or supersede the authority of another University official.</w:t>
      </w:r>
    </w:p>
    <w:p w14:paraId="29EC9E69" w14:textId="77777777" w:rsidR="00CA0268" w:rsidRDefault="00434375">
      <w:pPr>
        <w:numPr>
          <w:ilvl w:val="0"/>
          <w:numId w:val="3"/>
        </w:numPr>
        <w:rPr>
          <w:rFonts w:ascii="Calibri" w:eastAsia="Calibri" w:hAnsi="Calibri" w:cs="Calibri"/>
        </w:rPr>
      </w:pPr>
      <w:r>
        <w:rPr>
          <w:rFonts w:ascii="Calibri" w:eastAsia="Calibri" w:hAnsi="Calibri" w:cs="Calibri"/>
        </w:rPr>
        <w:t>Participate in formal grievance procedures.</w:t>
      </w:r>
    </w:p>
    <w:p w14:paraId="7585E7AD" w14:textId="77777777" w:rsidR="00CA0268" w:rsidRDefault="00434375">
      <w:pPr>
        <w:numPr>
          <w:ilvl w:val="0"/>
          <w:numId w:val="3"/>
        </w:numPr>
        <w:rPr>
          <w:rFonts w:ascii="Calibri" w:eastAsia="Calibri" w:hAnsi="Calibri" w:cs="Calibri"/>
        </w:rPr>
      </w:pPr>
      <w:r>
        <w:rPr>
          <w:rFonts w:ascii="Calibri" w:eastAsia="Calibri" w:hAnsi="Calibri" w:cs="Calibri"/>
        </w:rPr>
        <w:t>Provide legal advice.</w:t>
      </w:r>
    </w:p>
    <w:p w14:paraId="2D15C744" w14:textId="77777777" w:rsidR="00CA0268" w:rsidRDefault="00434375">
      <w:pPr>
        <w:numPr>
          <w:ilvl w:val="0"/>
          <w:numId w:val="3"/>
        </w:numPr>
        <w:rPr>
          <w:rFonts w:ascii="Calibri" w:eastAsia="Calibri" w:hAnsi="Calibri" w:cs="Calibri"/>
        </w:rPr>
      </w:pPr>
      <w:r>
        <w:rPr>
          <w:rFonts w:ascii="Calibri" w:eastAsia="Calibri" w:hAnsi="Calibri" w:cs="Calibri"/>
        </w:rPr>
        <w:t>Conduct formal investigations.</w:t>
      </w:r>
    </w:p>
    <w:p w14:paraId="378A5970" w14:textId="77777777" w:rsidR="00CA0268" w:rsidRDefault="00CA0268">
      <w:pPr>
        <w:rPr>
          <w:rFonts w:ascii="Calibri" w:eastAsia="Calibri" w:hAnsi="Calibri" w:cs="Calibri"/>
        </w:rPr>
      </w:pPr>
    </w:p>
    <w:p w14:paraId="51960071" w14:textId="77777777" w:rsidR="00CA0268" w:rsidRDefault="00434375">
      <w:pPr>
        <w:rPr>
          <w:rFonts w:ascii="Calibri" w:eastAsia="Calibri" w:hAnsi="Calibri" w:cs="Calibri"/>
          <w:b/>
        </w:rPr>
      </w:pPr>
      <w:r>
        <w:rPr>
          <w:rFonts w:ascii="Calibri" w:eastAsia="Calibri" w:hAnsi="Calibri" w:cs="Calibri"/>
          <w:b/>
        </w:rPr>
        <w:t>Our Academic Advising Team:</w:t>
      </w:r>
    </w:p>
    <w:p w14:paraId="029BD854" w14:textId="77777777" w:rsidR="00CA0268" w:rsidRDefault="00CA0268">
      <w:pPr>
        <w:rPr>
          <w:rFonts w:ascii="Calibri" w:eastAsia="Calibri" w:hAnsi="Calibri" w:cs="Calibri"/>
        </w:rPr>
      </w:pPr>
    </w:p>
    <w:p w14:paraId="2FC6C9DC" w14:textId="23424D05" w:rsidR="00CA0268" w:rsidRDefault="00434375">
      <w:pPr>
        <w:rPr>
          <w:rFonts w:ascii="Calibri" w:eastAsia="Calibri" w:hAnsi="Calibri" w:cs="Calibri"/>
        </w:rPr>
      </w:pPr>
      <w:r>
        <w:rPr>
          <w:rFonts w:ascii="Calibri" w:eastAsia="Calibri" w:hAnsi="Calibri" w:cs="Calibri"/>
        </w:rPr>
        <w:t xml:space="preserve">Our team of academic advisors is unparalleled and primarily focuses on a student-centric approach.  This team has worked hard to assist the graduate community </w:t>
      </w:r>
      <w:r w:rsidR="003C0506">
        <w:rPr>
          <w:rFonts w:ascii="Calibri" w:eastAsia="Calibri" w:hAnsi="Calibri" w:cs="Calibri"/>
        </w:rPr>
        <w:t xml:space="preserve">in </w:t>
      </w:r>
      <w:r>
        <w:rPr>
          <w:rFonts w:ascii="Calibri" w:eastAsia="Calibri" w:hAnsi="Calibri" w:cs="Calibri"/>
        </w:rPr>
        <w:t xml:space="preserve">navigating the policies and procedures at TAMU.  This team has built an extensive resource center and networks that graduate </w:t>
      </w:r>
      <w:proofErr w:type="gramStart"/>
      <w:r>
        <w:rPr>
          <w:rFonts w:ascii="Calibri" w:eastAsia="Calibri" w:hAnsi="Calibri" w:cs="Calibri"/>
        </w:rPr>
        <w:t>faculty</w:t>
      </w:r>
      <w:proofErr w:type="gramEnd"/>
      <w:r>
        <w:rPr>
          <w:rFonts w:ascii="Calibri" w:eastAsia="Calibri" w:hAnsi="Calibri" w:cs="Calibri"/>
        </w:rPr>
        <w:t xml:space="preserve"> and students can tap into here at TAMUG.  </w:t>
      </w:r>
    </w:p>
    <w:p w14:paraId="783AD15E" w14:textId="77777777" w:rsidR="00CA0268" w:rsidRDefault="00CA0268">
      <w:pPr>
        <w:rPr>
          <w:rFonts w:ascii="Calibri" w:eastAsia="Calibri" w:hAnsi="Calibri" w:cs="Calibri"/>
        </w:rPr>
      </w:pPr>
    </w:p>
    <w:p w14:paraId="037EE8D5" w14:textId="41917A14" w:rsidR="00CA0268" w:rsidRDefault="00434375">
      <w:pPr>
        <w:rPr>
          <w:rFonts w:ascii="Calibri" w:eastAsia="Calibri" w:hAnsi="Calibri" w:cs="Calibri"/>
        </w:rPr>
      </w:pPr>
      <w:r>
        <w:rPr>
          <w:rFonts w:ascii="Calibri" w:eastAsia="Calibri" w:hAnsi="Calibri" w:cs="Calibri"/>
        </w:rPr>
        <w:t>Holly Richards, Director for Graduate Studies</w:t>
      </w:r>
    </w:p>
    <w:p w14:paraId="36B6D339" w14:textId="79AE2855" w:rsidR="00CA0268" w:rsidRDefault="00434375">
      <w:pPr>
        <w:rPr>
          <w:rFonts w:ascii="Calibri" w:eastAsia="Calibri" w:hAnsi="Calibri" w:cs="Calibri"/>
        </w:rPr>
      </w:pPr>
      <w:r>
        <w:rPr>
          <w:rFonts w:ascii="Calibri" w:eastAsia="Calibri" w:hAnsi="Calibri" w:cs="Calibri"/>
        </w:rPr>
        <w:t xml:space="preserve">Ms. Richards has worked for the university for </w:t>
      </w:r>
      <w:r w:rsidR="003C0506">
        <w:rPr>
          <w:rFonts w:ascii="Calibri" w:eastAsia="Calibri" w:hAnsi="Calibri" w:cs="Calibri"/>
        </w:rPr>
        <w:t xml:space="preserve">nearly 15 </w:t>
      </w:r>
      <w:r>
        <w:rPr>
          <w:rFonts w:ascii="Calibri" w:eastAsia="Calibri" w:hAnsi="Calibri" w:cs="Calibri"/>
        </w:rPr>
        <w:t xml:space="preserve">years, and in higher education </w:t>
      </w:r>
      <w:r w:rsidR="003C0506">
        <w:rPr>
          <w:rFonts w:ascii="Calibri" w:eastAsia="Calibri" w:hAnsi="Calibri" w:cs="Calibri"/>
        </w:rPr>
        <w:t xml:space="preserve">for </w:t>
      </w:r>
      <w:proofErr w:type="gramStart"/>
      <w:r w:rsidR="003C0506">
        <w:rPr>
          <w:rFonts w:ascii="Calibri" w:eastAsia="Calibri" w:hAnsi="Calibri" w:cs="Calibri"/>
        </w:rPr>
        <w:t xml:space="preserve">almost </w:t>
      </w:r>
      <w:r>
        <w:rPr>
          <w:rFonts w:ascii="Calibri" w:eastAsia="Calibri" w:hAnsi="Calibri" w:cs="Calibri"/>
        </w:rPr>
        <w:t>over</w:t>
      </w:r>
      <w:proofErr w:type="gramEnd"/>
      <w:r>
        <w:rPr>
          <w:rFonts w:ascii="Calibri" w:eastAsia="Calibri" w:hAnsi="Calibri" w:cs="Calibri"/>
        </w:rPr>
        <w:t xml:space="preserve"> 15 years.  Her passion is watching graduate students succeed in a positive environment.  She earned a B.S. in Chemical Engineering from Texas A&amp;M University in 1999 and a M.Ed. in Higher Education Administration from North Carolina State University in 2008.  She is originally from College Station, Texas. </w:t>
      </w:r>
    </w:p>
    <w:p w14:paraId="1ED2131E" w14:textId="77777777" w:rsidR="00CA0268" w:rsidRDefault="00CA0268">
      <w:pPr>
        <w:rPr>
          <w:rFonts w:ascii="Calibri" w:eastAsia="Calibri" w:hAnsi="Calibri" w:cs="Calibri"/>
        </w:rPr>
      </w:pPr>
    </w:p>
    <w:p w14:paraId="7C341E77" w14:textId="28EA672A" w:rsidR="00CA0268" w:rsidRDefault="00434375">
      <w:pPr>
        <w:rPr>
          <w:rFonts w:ascii="Calibri" w:eastAsia="Calibri" w:hAnsi="Calibri" w:cs="Calibri"/>
        </w:rPr>
      </w:pPr>
      <w:r>
        <w:rPr>
          <w:rFonts w:ascii="Calibri" w:eastAsia="Calibri" w:hAnsi="Calibri" w:cs="Calibri"/>
        </w:rPr>
        <w:t xml:space="preserve">Andrew Reitberger, </w:t>
      </w:r>
      <w:r w:rsidR="00FB2010">
        <w:rPr>
          <w:rFonts w:ascii="Calibri" w:eastAsia="Calibri" w:hAnsi="Calibri" w:cs="Calibri"/>
        </w:rPr>
        <w:t xml:space="preserve">Assistant Director </w:t>
      </w:r>
      <w:r>
        <w:rPr>
          <w:rFonts w:ascii="Calibri" w:eastAsia="Calibri" w:hAnsi="Calibri" w:cs="Calibri"/>
        </w:rPr>
        <w:t>for Graduate Studies</w:t>
      </w:r>
    </w:p>
    <w:p w14:paraId="7681C0C0" w14:textId="77777777" w:rsidR="00CA0268" w:rsidRDefault="00434375">
      <w:pPr>
        <w:rPr>
          <w:rFonts w:ascii="Calibri" w:eastAsia="Calibri" w:hAnsi="Calibri" w:cs="Calibri"/>
        </w:rPr>
      </w:pPr>
      <w:r>
        <w:rPr>
          <w:rFonts w:ascii="Calibri" w:eastAsia="Calibri" w:hAnsi="Calibri" w:cs="Calibri"/>
        </w:rPr>
        <w:t xml:space="preserve">Mr. Reitberger has worked in higher education for 23 years.  He has B.A. in Multinational Organizational Studies from St. Mary’s </w:t>
      </w:r>
      <w:r>
        <w:rPr>
          <w:rFonts w:ascii="Calibri" w:eastAsia="Calibri" w:hAnsi="Calibri" w:cs="Calibri"/>
        </w:rPr>
        <w:t>University and a M.S. in Educational Administration from Texas A&amp;M University.  Andrew’s hometown is Victoria, Texas.</w:t>
      </w:r>
    </w:p>
    <w:p w14:paraId="6ACC79F6" w14:textId="77777777" w:rsidR="00CA0268" w:rsidRDefault="00CA0268">
      <w:pPr>
        <w:rPr>
          <w:rFonts w:ascii="Calibri" w:eastAsia="Calibri" w:hAnsi="Calibri" w:cs="Calibri"/>
        </w:rPr>
      </w:pPr>
    </w:p>
    <w:p w14:paraId="416FC814" w14:textId="77777777" w:rsidR="00CA0268" w:rsidRDefault="00CA0268">
      <w:pPr>
        <w:rPr>
          <w:rFonts w:ascii="Calibri" w:eastAsia="Calibri" w:hAnsi="Calibri" w:cs="Calibri"/>
        </w:rPr>
      </w:pPr>
    </w:p>
    <w:p w14:paraId="785B8EE3" w14:textId="77777777" w:rsidR="00CA0268" w:rsidRDefault="00434375">
      <w:pPr>
        <w:rPr>
          <w:rFonts w:ascii="Calibri" w:eastAsia="Calibri" w:hAnsi="Calibri" w:cs="Calibri"/>
          <w:b/>
        </w:rPr>
      </w:pPr>
      <w:r>
        <w:rPr>
          <w:rFonts w:ascii="Calibri" w:eastAsia="Calibri" w:hAnsi="Calibri" w:cs="Calibri"/>
          <w:b/>
        </w:rPr>
        <w:t>Need Personal Counseling:</w:t>
      </w:r>
    </w:p>
    <w:p w14:paraId="6B85A2AF" w14:textId="77777777" w:rsidR="00CA0268" w:rsidRDefault="00CA0268">
      <w:pPr>
        <w:rPr>
          <w:rFonts w:ascii="Calibri" w:eastAsia="Calibri" w:hAnsi="Calibri" w:cs="Calibri"/>
        </w:rPr>
      </w:pPr>
    </w:p>
    <w:p w14:paraId="7985C16E" w14:textId="77777777" w:rsidR="00FB2010" w:rsidRPr="00FB2010" w:rsidRDefault="00434375" w:rsidP="00FB2010">
      <w:pPr>
        <w:rPr>
          <w:rFonts w:ascii="Calibri" w:eastAsia="Calibri" w:hAnsi="Calibri" w:cs="Calibri"/>
        </w:rPr>
      </w:pPr>
      <w:r>
        <w:rPr>
          <w:rFonts w:ascii="Calibri" w:eastAsia="Calibri" w:hAnsi="Calibri" w:cs="Calibri"/>
        </w:rPr>
        <w:t xml:space="preserve">Our counseling center team are licensed counselors who assist graduate students with academic and personal aspects of life and beyond.  Their office </w:t>
      </w:r>
      <w:proofErr w:type="gramStart"/>
      <w:r>
        <w:rPr>
          <w:rFonts w:ascii="Calibri" w:eastAsia="Calibri" w:hAnsi="Calibri" w:cs="Calibri"/>
        </w:rPr>
        <w:t>is located in</w:t>
      </w:r>
      <w:proofErr w:type="gramEnd"/>
      <w:r>
        <w:rPr>
          <w:rFonts w:ascii="Calibri" w:eastAsia="Calibri" w:hAnsi="Calibri" w:cs="Calibri"/>
        </w:rPr>
        <w:t xml:space="preserve"> the Seibel Building, Building 3030, Suite 104.  To learn more about their services, please visit </w:t>
      </w:r>
      <w:hyperlink r:id="rId12">
        <w:r>
          <w:rPr>
            <w:rFonts w:ascii="Calibri" w:eastAsia="Calibri" w:hAnsi="Calibri" w:cs="Calibri"/>
            <w:color w:val="0000FF"/>
            <w:u w:val="single"/>
          </w:rPr>
          <w:t>https://www.tamug.edu/counsel/</w:t>
        </w:r>
      </w:hyperlink>
      <w:r>
        <w:rPr>
          <w:rFonts w:ascii="Calibri" w:eastAsia="Calibri" w:hAnsi="Calibri" w:cs="Calibri"/>
        </w:rPr>
        <w:t xml:space="preserve">. </w:t>
      </w:r>
      <w:r w:rsidR="00FB2010" w:rsidRPr="00FB2010">
        <w:rPr>
          <w:rFonts w:ascii="Calibri" w:eastAsia="Calibri" w:hAnsi="Calibri" w:cs="Calibri"/>
        </w:rPr>
        <w:t>Graduate students can request to</w:t>
      </w:r>
    </w:p>
    <w:p w14:paraId="00BEF61C" w14:textId="1B5A9C2A" w:rsidR="00CA0268" w:rsidRDefault="00FB2010" w:rsidP="00FB2010">
      <w:pPr>
        <w:rPr>
          <w:rFonts w:ascii="Calibri" w:eastAsia="Calibri" w:hAnsi="Calibri" w:cs="Calibri"/>
        </w:rPr>
      </w:pPr>
      <w:r w:rsidRPr="00FB2010">
        <w:rPr>
          <w:rFonts w:ascii="Calibri" w:eastAsia="Calibri" w:hAnsi="Calibri" w:cs="Calibri"/>
        </w:rPr>
        <w:t>meet with a counselor in the Jack K. Williams Library.</w:t>
      </w:r>
      <w:r>
        <w:rPr>
          <w:rFonts w:ascii="Calibri" w:eastAsia="Calibri" w:hAnsi="Calibri" w:cs="Calibri"/>
        </w:rPr>
        <w:t xml:space="preserve">    </w:t>
      </w:r>
    </w:p>
    <w:p w14:paraId="38F43E41" w14:textId="77777777" w:rsidR="00CA0268" w:rsidRDefault="00434375">
      <w:pPr>
        <w:rPr>
          <w:rFonts w:ascii="Calibri" w:eastAsia="Calibri" w:hAnsi="Calibri" w:cs="Calibri"/>
        </w:rPr>
      </w:pPr>
      <w:r>
        <w:rPr>
          <w:rFonts w:ascii="Calibri" w:eastAsia="Calibri" w:hAnsi="Calibri" w:cs="Calibri"/>
        </w:rPr>
        <w:t xml:space="preserve">  </w:t>
      </w:r>
    </w:p>
    <w:sectPr w:rsidR="00CA0268">
      <w:headerReference w:type="even" r:id="rId13"/>
      <w:headerReference w:type="default" r:id="rId14"/>
      <w:footerReference w:type="even" r:id="rId15"/>
      <w:footerReference w:type="default" r:id="rId16"/>
      <w:headerReference w:type="first" r:id="rId17"/>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00ABD" w14:textId="77777777" w:rsidR="00A100A8" w:rsidRDefault="00A100A8">
      <w:r>
        <w:separator/>
      </w:r>
    </w:p>
  </w:endnote>
  <w:endnote w:type="continuationSeparator" w:id="0">
    <w:p w14:paraId="27A373C6" w14:textId="77777777" w:rsidR="00A100A8" w:rsidRDefault="00A1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C92ACF-0A50-4A09-B8F3-F47A45353B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27AFF16-C825-49AA-BD68-D46706FE8229}"/>
    <w:embedBold r:id="rId3" w:fontKey="{1AE1E816-4F3C-435C-9205-C8DE5BA39D2E}"/>
    <w:embedItalic r:id="rId4" w:fontKey="{CAF8F391-4A51-488B-8C35-D867EFFA1743}"/>
    <w:embedBoldItalic r:id="rId5" w:fontKey="{5CA1B61B-515D-4B54-B841-27FA225A49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B63EEE2-B4A2-46A7-A010-D59BE5446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8763" w14:textId="77777777" w:rsidR="00CA0268" w:rsidRDefault="00CA0268">
    <w:pPr>
      <w:pBdr>
        <w:top w:val="nil"/>
        <w:left w:val="nil"/>
        <w:bottom w:val="nil"/>
        <w:right w:val="nil"/>
        <w:between w:val="nil"/>
      </w:pBdr>
      <w:tabs>
        <w:tab w:val="center" w:pos="4320"/>
        <w:tab w:val="right" w:pos="8640"/>
      </w:tabs>
      <w:spacing w:after="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7FF08" w14:textId="77777777" w:rsidR="00CA0268" w:rsidRDefault="00CA0268">
    <w:pPr>
      <w:pBdr>
        <w:top w:val="nil"/>
        <w:left w:val="nil"/>
        <w:bottom w:val="nil"/>
        <w:right w:val="nil"/>
        <w:between w:val="nil"/>
      </w:pBdr>
      <w:tabs>
        <w:tab w:val="center" w:pos="4320"/>
        <w:tab w:val="right" w:pos="8640"/>
      </w:tabs>
      <w:spacing w:after="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F951A" w14:textId="77777777" w:rsidR="00A100A8" w:rsidRDefault="00A100A8">
      <w:r>
        <w:separator/>
      </w:r>
    </w:p>
  </w:footnote>
  <w:footnote w:type="continuationSeparator" w:id="0">
    <w:p w14:paraId="355FDCE7" w14:textId="77777777" w:rsidR="00A100A8" w:rsidRDefault="00A1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7344F" w14:textId="77777777" w:rsidR="00CA0268" w:rsidRDefault="00CA0268">
    <w:pPr>
      <w:pBdr>
        <w:top w:val="nil"/>
        <w:left w:val="nil"/>
        <w:bottom w:val="nil"/>
        <w:right w:val="nil"/>
        <w:between w:val="nil"/>
      </w:pBdr>
      <w:tabs>
        <w:tab w:val="center" w:pos="4320"/>
        <w:tab w:val="right" w:pos="8640"/>
      </w:tabs>
      <w:spacing w:before="7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365C" w14:textId="77777777" w:rsidR="00CA0268" w:rsidRDefault="00CA0268">
    <w:pPr>
      <w:pBdr>
        <w:top w:val="nil"/>
        <w:left w:val="nil"/>
        <w:bottom w:val="nil"/>
        <w:right w:val="nil"/>
        <w:between w:val="nil"/>
      </w:pBdr>
      <w:tabs>
        <w:tab w:val="center" w:pos="4320"/>
        <w:tab w:val="right" w:pos="8640"/>
      </w:tabs>
      <w:spacing w:before="72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732BB" w14:textId="77777777" w:rsidR="00CA0268" w:rsidRDefault="00434375">
    <w:pPr>
      <w:tabs>
        <w:tab w:val="left" w:pos="3240"/>
      </w:tabs>
      <w:spacing w:before="720"/>
      <w:ind w:right="1872"/>
      <w:rPr>
        <w:rFonts w:ascii="Arial" w:eastAsia="Arial" w:hAnsi="Arial" w:cs="Arial"/>
        <w:sz w:val="18"/>
        <w:szCs w:val="18"/>
      </w:rPr>
    </w:pPr>
    <w:r>
      <w:rPr>
        <w:rFonts w:ascii="Arial" w:eastAsia="Arial" w:hAnsi="Arial" w:cs="Arial"/>
        <w:sz w:val="18"/>
        <w:szCs w:val="18"/>
      </w:rPr>
      <w:t>Texas A&amp;M University at Galveston</w:t>
    </w:r>
  </w:p>
  <w:p w14:paraId="24D1FA31" w14:textId="77777777" w:rsidR="00CA0268" w:rsidRDefault="00434375">
    <w:pPr>
      <w:tabs>
        <w:tab w:val="left" w:pos="3240"/>
      </w:tabs>
      <w:ind w:right="1872"/>
      <w:rPr>
        <w:rFonts w:ascii="Arial" w:eastAsia="Arial" w:hAnsi="Arial" w:cs="Arial"/>
        <w:sz w:val="18"/>
        <w:szCs w:val="18"/>
      </w:rPr>
    </w:pPr>
    <w:r>
      <w:rPr>
        <w:rFonts w:ascii="Arial" w:eastAsia="Arial" w:hAnsi="Arial" w:cs="Arial"/>
        <w:sz w:val="18"/>
        <w:szCs w:val="18"/>
      </w:rPr>
      <w:t>Mitchell Campus</w:t>
    </w:r>
  </w:p>
  <w:p w14:paraId="2677DD81" w14:textId="77777777" w:rsidR="00CA0268" w:rsidRDefault="00434375">
    <w:pPr>
      <w:tabs>
        <w:tab w:val="left" w:pos="3240"/>
      </w:tabs>
      <w:ind w:right="1872"/>
      <w:rPr>
        <w:rFonts w:ascii="Arial" w:eastAsia="Arial" w:hAnsi="Arial" w:cs="Arial"/>
        <w:sz w:val="18"/>
        <w:szCs w:val="18"/>
      </w:rPr>
    </w:pPr>
    <w:r>
      <w:rPr>
        <w:noProof/>
      </w:rPr>
      <w:drawing>
        <wp:anchor distT="0" distB="0" distL="114300" distR="114300" simplePos="0" relativeHeight="251658240" behindDoc="0" locked="0" layoutInCell="1" hidden="0" allowOverlap="1" wp14:anchorId="4C785462" wp14:editId="3F4A17C8">
          <wp:simplePos x="0" y="0"/>
          <wp:positionH relativeFrom="column">
            <wp:posOffset>4966335</wp:posOffset>
          </wp:positionH>
          <wp:positionV relativeFrom="paragraph">
            <wp:posOffset>2540</wp:posOffset>
          </wp:positionV>
          <wp:extent cx="2057400" cy="4572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57400" cy="457200"/>
                  </a:xfrm>
                  <a:prstGeom prst="rect">
                    <a:avLst/>
                  </a:prstGeom>
                  <a:ln/>
                </pic:spPr>
              </pic:pic>
            </a:graphicData>
          </a:graphic>
        </wp:anchor>
      </w:drawing>
    </w:r>
  </w:p>
  <w:p w14:paraId="5F795E13" w14:textId="77777777" w:rsidR="00CA0268" w:rsidRDefault="00434375">
    <w:pPr>
      <w:tabs>
        <w:tab w:val="right" w:pos="4230"/>
      </w:tabs>
      <w:ind w:right="1872"/>
      <w:rPr>
        <w:rFonts w:ascii="Arial" w:eastAsia="Arial" w:hAnsi="Arial" w:cs="Arial"/>
        <w:b/>
        <w:color w:val="999999"/>
        <w:sz w:val="16"/>
        <w:szCs w:val="16"/>
      </w:rPr>
    </w:pPr>
    <w:r>
      <w:rPr>
        <w:rFonts w:ascii="Arial" w:eastAsia="Arial" w:hAnsi="Arial" w:cs="Arial"/>
        <w:b/>
        <w:color w:val="999999"/>
        <w:sz w:val="16"/>
        <w:szCs w:val="16"/>
      </w:rPr>
      <w:t>Research and Graduate Studies Office</w:t>
    </w:r>
    <w:r>
      <w:rPr>
        <w:rFonts w:ascii="Arial" w:eastAsia="Arial" w:hAnsi="Arial" w:cs="Arial"/>
        <w:b/>
        <w:color w:val="999999"/>
        <w:sz w:val="16"/>
        <w:szCs w:val="16"/>
      </w:rPr>
      <w:tab/>
    </w:r>
  </w:p>
  <w:p w14:paraId="4E1AF24B" w14:textId="77777777" w:rsidR="00CA0268" w:rsidRDefault="00434375">
    <w:pPr>
      <w:tabs>
        <w:tab w:val="left" w:pos="3240"/>
      </w:tabs>
      <w:ind w:right="1872"/>
      <w:rPr>
        <w:rFonts w:ascii="Arial" w:eastAsia="Arial" w:hAnsi="Arial" w:cs="Arial"/>
        <w:color w:val="999999"/>
        <w:sz w:val="16"/>
        <w:szCs w:val="16"/>
      </w:rPr>
    </w:pPr>
    <w:r>
      <w:rPr>
        <w:rFonts w:ascii="Arial" w:eastAsia="Arial" w:hAnsi="Arial" w:cs="Arial"/>
        <w:color w:val="999999"/>
        <w:sz w:val="16"/>
        <w:szCs w:val="16"/>
      </w:rPr>
      <w:t>MAIN Suite 409</w:t>
    </w:r>
  </w:p>
  <w:p w14:paraId="7ACDF698" w14:textId="77777777" w:rsidR="00CA0268" w:rsidRDefault="00CA026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73CF4"/>
    <w:multiLevelType w:val="multilevel"/>
    <w:tmpl w:val="4EFE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581479"/>
    <w:multiLevelType w:val="multilevel"/>
    <w:tmpl w:val="53348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4E5F50"/>
    <w:multiLevelType w:val="multilevel"/>
    <w:tmpl w:val="93582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0991672"/>
    <w:multiLevelType w:val="multilevel"/>
    <w:tmpl w:val="90C65F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A2D0582"/>
    <w:multiLevelType w:val="multilevel"/>
    <w:tmpl w:val="1DB04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091357">
    <w:abstractNumId w:val="0"/>
  </w:num>
  <w:num w:numId="2" w16cid:durableId="869219481">
    <w:abstractNumId w:val="2"/>
  </w:num>
  <w:num w:numId="3" w16cid:durableId="775563118">
    <w:abstractNumId w:val="3"/>
  </w:num>
  <w:num w:numId="4" w16cid:durableId="510682936">
    <w:abstractNumId w:val="4"/>
  </w:num>
  <w:num w:numId="5" w16cid:durableId="88306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268"/>
    <w:rsid w:val="003C0506"/>
    <w:rsid w:val="00434375"/>
    <w:rsid w:val="00675F79"/>
    <w:rsid w:val="00A100A8"/>
    <w:rsid w:val="00CA0268"/>
    <w:rsid w:val="00F42CD8"/>
    <w:rsid w:val="00FB2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9C82"/>
  <w15:docId w15:val="{F386339E-0AD3-415E-9F42-423DCF2B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jc w:val="center"/>
    </w:pPr>
    <w:rPr>
      <w:sz w:val="32"/>
      <w:szCs w:val="32"/>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46A8D"/>
    <w:pPr>
      <w:ind w:left="720"/>
      <w:contextualSpacing/>
    </w:pPr>
  </w:style>
  <w:style w:type="character" w:styleId="Hyperlink">
    <w:name w:val="Hyperlink"/>
    <w:basedOn w:val="DefaultParagraphFont"/>
    <w:uiPriority w:val="99"/>
    <w:unhideWhenUsed/>
    <w:rsid w:val="00746A8D"/>
    <w:rPr>
      <w:color w:val="0000FF" w:themeColor="hyperlink"/>
      <w:u w:val="single"/>
    </w:rPr>
  </w:style>
  <w:style w:type="table" w:styleId="TableGrid">
    <w:name w:val="Table Grid"/>
    <w:basedOn w:val="TableNormal"/>
    <w:uiPriority w:val="39"/>
    <w:rsid w:val="007D2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47C4"/>
    <w:rPr>
      <w:b/>
      <w:bCs/>
    </w:rPr>
  </w:style>
  <w:style w:type="character" w:styleId="UnresolvedMention">
    <w:name w:val="Unresolved Mention"/>
    <w:basedOn w:val="DefaultParagraphFont"/>
    <w:uiPriority w:val="99"/>
    <w:semiHidden/>
    <w:unhideWhenUsed/>
    <w:rsid w:val="00FC521F"/>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radstudies@tamug.ed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mug.edu/counse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giehonor.tamu.edu/rules-and-procedures/rules/honor-system-rul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alendly.com/areitberg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lendly.com/richardh-7"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F3p9RGOa+0Dgq4LGbs4CyK4Hgw==">AMUW2mUn6bRtRTWp+qI3VswESwC+2mOkR/1OX3cKP5oT+f7fdBYfwPtxjZcaXmrh7VpgKaJUlPTpccf8Td9J57BtfpeTRQu5eu/XfEktdOapT7dXkShxhxw=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5669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Holly J</dc:creator>
  <cp:lastModifiedBy>Reitberger, Andrew</cp:lastModifiedBy>
  <cp:revision>2</cp:revision>
  <dcterms:created xsi:type="dcterms:W3CDTF">2024-08-08T14:26:00Z</dcterms:created>
  <dcterms:modified xsi:type="dcterms:W3CDTF">2024-08-08T14:26:00Z</dcterms:modified>
</cp:coreProperties>
</file>